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546" w:type="pct"/>
        <w:tblInd w:w="-709" w:type="dxa"/>
        <w:tblLook w:val="04A0" w:firstRow="1" w:lastRow="0" w:firstColumn="1" w:lastColumn="0" w:noHBand="0" w:noVBand="1"/>
      </w:tblPr>
      <w:tblGrid>
        <w:gridCol w:w="640"/>
        <w:gridCol w:w="350"/>
        <w:gridCol w:w="88"/>
        <w:gridCol w:w="2039"/>
        <w:gridCol w:w="58"/>
        <w:gridCol w:w="107"/>
        <w:gridCol w:w="899"/>
        <w:gridCol w:w="46"/>
        <w:gridCol w:w="267"/>
        <w:gridCol w:w="683"/>
        <w:gridCol w:w="24"/>
        <w:gridCol w:w="311"/>
        <w:gridCol w:w="1547"/>
        <w:gridCol w:w="12"/>
        <w:gridCol w:w="186"/>
        <w:gridCol w:w="2486"/>
        <w:gridCol w:w="45"/>
        <w:gridCol w:w="794"/>
        <w:gridCol w:w="56"/>
        <w:gridCol w:w="627"/>
        <w:gridCol w:w="79"/>
        <w:gridCol w:w="97"/>
        <w:gridCol w:w="549"/>
        <w:gridCol w:w="92"/>
        <w:gridCol w:w="181"/>
        <w:gridCol w:w="456"/>
        <w:gridCol w:w="105"/>
        <w:gridCol w:w="262"/>
        <w:gridCol w:w="7"/>
        <w:gridCol w:w="484"/>
        <w:gridCol w:w="134"/>
        <w:gridCol w:w="312"/>
        <w:gridCol w:w="11"/>
        <w:gridCol w:w="657"/>
        <w:gridCol w:w="213"/>
        <w:gridCol w:w="435"/>
        <w:gridCol w:w="20"/>
        <w:gridCol w:w="394"/>
        <w:gridCol w:w="408"/>
      </w:tblGrid>
      <w:tr w:rsidR="00506B9C" w:rsidRPr="008007CD" w14:paraId="3757D8F8" w14:textId="77777777" w:rsidTr="00C642C6">
        <w:trPr>
          <w:gridBefore w:val="1"/>
          <w:gridAfter w:val="1"/>
          <w:wBefore w:w="219" w:type="pct"/>
          <w:wAfter w:w="132" w:type="pct"/>
          <w:trHeight w:val="570"/>
        </w:trPr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5404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M46"/>
            <w:bookmarkEnd w:id="0"/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CB88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1571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685C3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7164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E438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F87C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731C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0A648" w14:textId="5B62CE2B" w:rsidR="008007CD" w:rsidRPr="008007CD" w:rsidRDefault="008007CD" w:rsidP="008E41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№3</w:t>
            </w: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постановлению администрации</w:t>
            </w: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 Сертолово</w:t>
            </w: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"</w:t>
            </w:r>
            <w:r w:rsidR="00B1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r w:rsidR="00B1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июля </w:t>
            </w: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E4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0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  <w:r w:rsidR="00B14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</w:tr>
      <w:tr w:rsidR="00506B9C" w:rsidRPr="008007CD" w14:paraId="61268951" w14:textId="77777777" w:rsidTr="00C642C6">
        <w:trPr>
          <w:gridBefore w:val="1"/>
          <w:gridAfter w:val="1"/>
          <w:wBefore w:w="219" w:type="pct"/>
          <w:wAfter w:w="132" w:type="pct"/>
          <w:trHeight w:val="375"/>
        </w:trPr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8081" w14:textId="77777777" w:rsidR="008007CD" w:rsidRPr="008007CD" w:rsidRDefault="008007CD" w:rsidP="00800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A99B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89DB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7BA3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F753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268F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1C14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F2D31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58971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B9C" w:rsidRPr="008007CD" w14:paraId="38E78B59" w14:textId="77777777" w:rsidTr="00C642C6">
        <w:trPr>
          <w:gridBefore w:val="1"/>
          <w:gridAfter w:val="1"/>
          <w:wBefore w:w="219" w:type="pct"/>
          <w:wAfter w:w="132" w:type="pct"/>
          <w:trHeight w:val="375"/>
        </w:trPr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DD64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0D90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04AF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9054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CFCA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5A2B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D8AC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090A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pct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99435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B9C" w:rsidRPr="008007CD" w14:paraId="392F27E7" w14:textId="77777777" w:rsidTr="00C642C6">
        <w:trPr>
          <w:gridBefore w:val="1"/>
          <w:gridAfter w:val="1"/>
          <w:wBefore w:w="219" w:type="pct"/>
          <w:wAfter w:w="132" w:type="pct"/>
          <w:trHeight w:val="90"/>
        </w:trPr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A3DC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F030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1CEE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B8D8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7FCE7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F9DE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8C38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B20A0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F83A0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9615F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967F4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F1F5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FF037" w14:textId="77777777" w:rsidR="008007CD" w:rsidRPr="008007CD" w:rsidRDefault="008007CD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2C6" w:rsidRPr="008007CD" w14:paraId="217F17F8" w14:textId="77777777" w:rsidTr="00C642C6">
        <w:trPr>
          <w:gridBefore w:val="1"/>
          <w:gridAfter w:val="1"/>
          <w:wBefore w:w="219" w:type="pct"/>
          <w:wAfter w:w="132" w:type="pct"/>
          <w:trHeight w:val="90"/>
        </w:trPr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8C0D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BC555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E3C52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D0BF3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0545A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C9D4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B8848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09D3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AB0F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C43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C99B3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4D2F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D6CB" w14:textId="77777777" w:rsidR="00C642C6" w:rsidRPr="008007CD" w:rsidRDefault="00C642C6" w:rsidP="00800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42C6" w:rsidRPr="00BC5E85" w14:paraId="390365C5" w14:textId="77777777" w:rsidTr="00C642C6">
        <w:trPr>
          <w:trHeight w:val="330"/>
        </w:trPr>
        <w:tc>
          <w:tcPr>
            <w:tcW w:w="34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3FFD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9DE9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B4AF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6A86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856D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6C0E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3D89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928D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1366" w:type="pct"/>
            <w:gridSpan w:val="1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5806A2" w14:textId="77777777" w:rsidR="00C642C6" w:rsidRPr="00C642C6" w:rsidRDefault="00C642C6" w:rsidP="00155E91">
            <w:pPr>
              <w:jc w:val="right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Приложение №2</w:t>
            </w:r>
            <w:r w:rsidRPr="00C642C6">
              <w:rPr>
                <w:rFonts w:ascii="Times New Roman" w:hAnsi="Times New Roman" w:cs="Times New Roman"/>
              </w:rPr>
              <w:br/>
              <w:t>к Программе</w:t>
            </w:r>
          </w:p>
        </w:tc>
      </w:tr>
      <w:tr w:rsidR="00C642C6" w:rsidRPr="00BC5E85" w14:paraId="4C8FAA53" w14:textId="77777777" w:rsidTr="00C642C6">
        <w:trPr>
          <w:trHeight w:val="345"/>
        </w:trPr>
        <w:tc>
          <w:tcPr>
            <w:tcW w:w="347" w:type="pct"/>
            <w:gridSpan w:val="2"/>
            <w:shd w:val="clear" w:color="auto" w:fill="auto"/>
            <w:noWrap/>
            <w:vAlign w:val="bottom"/>
            <w:hideMark/>
          </w:tcPr>
          <w:p w14:paraId="52640624" w14:textId="77777777" w:rsidR="00C642C6" w:rsidRPr="00BC5E85" w:rsidRDefault="00C642C6" w:rsidP="00155E91">
            <w:pPr>
              <w:jc w:val="right"/>
            </w:pPr>
          </w:p>
        </w:tc>
        <w:tc>
          <w:tcPr>
            <w:tcW w:w="690" w:type="pct"/>
            <w:gridSpan w:val="2"/>
            <w:shd w:val="clear" w:color="auto" w:fill="auto"/>
            <w:noWrap/>
            <w:vAlign w:val="bottom"/>
            <w:hideMark/>
          </w:tcPr>
          <w:p w14:paraId="624C692B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3"/>
            <w:shd w:val="clear" w:color="auto" w:fill="auto"/>
            <w:noWrap/>
            <w:vAlign w:val="bottom"/>
            <w:hideMark/>
          </w:tcPr>
          <w:p w14:paraId="286B8B83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3"/>
            <w:shd w:val="clear" w:color="auto" w:fill="auto"/>
            <w:noWrap/>
            <w:vAlign w:val="bottom"/>
            <w:hideMark/>
          </w:tcPr>
          <w:p w14:paraId="40D3E1DA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gridSpan w:val="4"/>
            <w:shd w:val="clear" w:color="auto" w:fill="auto"/>
            <w:noWrap/>
            <w:vAlign w:val="bottom"/>
            <w:hideMark/>
          </w:tcPr>
          <w:p w14:paraId="1B8C4A0E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gridSpan w:val="3"/>
            <w:shd w:val="clear" w:color="auto" w:fill="auto"/>
            <w:noWrap/>
            <w:vAlign w:val="bottom"/>
            <w:hideMark/>
          </w:tcPr>
          <w:p w14:paraId="7001B71A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shd w:val="clear" w:color="auto" w:fill="auto"/>
            <w:noWrap/>
            <w:vAlign w:val="bottom"/>
            <w:hideMark/>
          </w:tcPr>
          <w:p w14:paraId="0CDA4D3F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235" w:type="pct"/>
            <w:gridSpan w:val="2"/>
            <w:shd w:val="clear" w:color="auto" w:fill="auto"/>
            <w:noWrap/>
            <w:vAlign w:val="bottom"/>
            <w:hideMark/>
          </w:tcPr>
          <w:p w14:paraId="2DD21379" w14:textId="77777777" w:rsidR="00C642C6" w:rsidRPr="00BC5E85" w:rsidRDefault="00C642C6" w:rsidP="00155E91">
            <w:pPr>
              <w:rPr>
                <w:sz w:val="20"/>
                <w:szCs w:val="20"/>
              </w:rPr>
            </w:pPr>
          </w:p>
        </w:tc>
        <w:tc>
          <w:tcPr>
            <w:tcW w:w="1366" w:type="pct"/>
            <w:gridSpan w:val="18"/>
            <w:vMerge/>
            <w:vAlign w:val="center"/>
            <w:hideMark/>
          </w:tcPr>
          <w:p w14:paraId="6F41DB87" w14:textId="77777777" w:rsidR="00C642C6" w:rsidRPr="00BC5E85" w:rsidRDefault="00C642C6" w:rsidP="00155E91"/>
        </w:tc>
      </w:tr>
      <w:tr w:rsidR="00C642C6" w:rsidRPr="00C642C6" w14:paraId="7C22F5F1" w14:textId="77777777" w:rsidTr="00C642C6">
        <w:trPr>
          <w:trHeight w:val="75"/>
        </w:trPr>
        <w:tc>
          <w:tcPr>
            <w:tcW w:w="34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1BB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85C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5A58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B22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F68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798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347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651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F920B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68BB8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F534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BBDB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88E76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2C6" w:rsidRPr="00C642C6" w14:paraId="598599AC" w14:textId="77777777" w:rsidTr="00C642C6">
        <w:trPr>
          <w:trHeight w:val="375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2B5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РЕАЛИЗАЦИИ МУНИЦИПАЛЬНОЙ ПРОГРАММЫ</w:t>
            </w:r>
          </w:p>
        </w:tc>
      </w:tr>
      <w:tr w:rsidR="00C642C6" w:rsidRPr="00C642C6" w14:paraId="47485C7D" w14:textId="77777777" w:rsidTr="00C642C6">
        <w:trPr>
          <w:trHeight w:val="405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38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"Развитие инженерной и транспортной инфраструктуры на территории МО Сертолово" на 2017-2022 годы</w:t>
            </w:r>
          </w:p>
        </w:tc>
      </w:tr>
      <w:tr w:rsidR="00C642C6" w:rsidRPr="00C642C6" w14:paraId="32300FF5" w14:textId="77777777" w:rsidTr="00C642C6">
        <w:trPr>
          <w:trHeight w:val="18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F6C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580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DF6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657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14C4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865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11D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766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E1F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1E5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E13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492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651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42C6" w:rsidRPr="00C642C6" w14:paraId="324BDD82" w14:textId="77777777" w:rsidTr="00C642C6">
        <w:trPr>
          <w:trHeight w:val="63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FE9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№ </w:t>
            </w:r>
          </w:p>
          <w:p w14:paraId="6A94103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87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151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Наименование структурного элемента программы</w:t>
            </w:r>
          </w:p>
        </w:tc>
        <w:tc>
          <w:tcPr>
            <w:tcW w:w="11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20A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Планируемый объем финансирования (тыс. руб.)</w:t>
            </w:r>
          </w:p>
        </w:tc>
        <w:tc>
          <w:tcPr>
            <w:tcW w:w="8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763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D88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Еди-ница изме-рения</w:t>
            </w:r>
          </w:p>
        </w:tc>
        <w:tc>
          <w:tcPr>
            <w:tcW w:w="160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5D8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C642C6" w:rsidRPr="00C642C6" w14:paraId="138791CC" w14:textId="77777777" w:rsidTr="00C642C6">
        <w:trPr>
          <w:trHeight w:val="108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996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8BD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8FF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бюджет                МО Сертолово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62D5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  бюджет ЛО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08D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бюджет МО "Всеволож-ский муниципальный район"</w:t>
            </w:r>
          </w:p>
        </w:tc>
        <w:tc>
          <w:tcPr>
            <w:tcW w:w="8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525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720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6CB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46A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82A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22C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AA7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DC6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2022г.</w:t>
            </w:r>
          </w:p>
        </w:tc>
      </w:tr>
      <w:tr w:rsidR="00C642C6" w:rsidRPr="00C642C6" w14:paraId="37BF3FC3" w14:textId="77777777" w:rsidTr="00C642C6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F71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AE6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941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F4B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3AC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9C8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703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9B0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5C1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25A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A4C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03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17F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C642C6" w:rsidRPr="00C642C6" w14:paraId="31117703" w14:textId="77777777" w:rsidTr="00C642C6">
        <w:trPr>
          <w:trHeight w:val="379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FE4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Проектная часть</w:t>
            </w:r>
          </w:p>
        </w:tc>
      </w:tr>
      <w:tr w:rsidR="00C642C6" w:rsidRPr="00C642C6" w14:paraId="6D4AE800" w14:textId="77777777" w:rsidTr="00C642C6">
        <w:trPr>
          <w:trHeight w:val="615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0F79E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C4FF5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Мероприятия, направленные </w:t>
            </w:r>
          </w:p>
          <w:p w14:paraId="1283A33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на достижение целей федерального проекта </w:t>
            </w:r>
          </w:p>
          <w:p w14:paraId="5F183D5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"Дорожная сеть" 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5B80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34 140,8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A0B4D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181 396,8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46519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B5754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6234E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94A6F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D6F14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F41C9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F8E1B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F7C05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9A661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29039F42" w14:textId="77777777" w:rsidTr="00C642C6">
        <w:trPr>
          <w:trHeight w:val="291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470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78" w:type="pct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C6B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Строительство проектируемой </w:t>
            </w:r>
          </w:p>
          <w:p w14:paraId="524EE36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lastRenderedPageBreak/>
              <w:t xml:space="preserve">улицы №1 в створе продолжения улицы Центральной и </w:t>
            </w:r>
          </w:p>
          <w:p w14:paraId="37768B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ул. Дмитрия Кожемякина </w:t>
            </w:r>
          </w:p>
          <w:p w14:paraId="59C4715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в г. Сертолово Ленинградской области</w:t>
            </w:r>
          </w:p>
        </w:tc>
        <w:tc>
          <w:tcPr>
            <w:tcW w:w="39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F63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30 640,8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6D2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181 396,8</w:t>
            </w:r>
          </w:p>
        </w:tc>
        <w:tc>
          <w:tcPr>
            <w:tcW w:w="44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59F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1D7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412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665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EF4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17D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14A8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ECF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FE51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642C6" w:rsidRPr="00C642C6" w14:paraId="0C5E19A3" w14:textId="77777777" w:rsidTr="00C642C6">
        <w:trPr>
          <w:trHeight w:val="268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177E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92F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C4F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BF8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E73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98A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1A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6DBB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4DE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5462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123D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642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57F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00A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C6" w:rsidRPr="00C642C6" w14:paraId="4C962325" w14:textId="77777777" w:rsidTr="00C642C6">
        <w:trPr>
          <w:trHeight w:val="268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307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620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6D8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A1D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775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5A6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 объектов транспортной инфраструктуры: строительство/</w:t>
            </w:r>
          </w:p>
          <w:p w14:paraId="6ABA8BB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реконструкция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EB5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 (стр./ рек.)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0AE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CBAD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7FD0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ECB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0,681/ 0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5B7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0,021/ 1,755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97B9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5D252E9C" w14:textId="77777777" w:rsidTr="00C642C6">
        <w:trPr>
          <w:trHeight w:val="268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287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5E3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Реконструкция </w:t>
            </w:r>
          </w:p>
          <w:p w14:paraId="009821C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объекта "Проезд </w:t>
            </w:r>
          </w:p>
          <w:p w14:paraId="6755635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мкр. Черная Речка -</w:t>
            </w:r>
          </w:p>
          <w:p w14:paraId="51D06DA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мкрн. Сертолово-2"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605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3500,00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6D5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F2A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E70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 ПСД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23D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19C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520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4CE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431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796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B51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</w:tr>
      <w:tr w:rsidR="00C642C6" w:rsidRPr="00C642C6" w14:paraId="1EFBE2C8" w14:textId="77777777" w:rsidTr="00C642C6">
        <w:trPr>
          <w:trHeight w:val="261"/>
        </w:trPr>
        <w:tc>
          <w:tcPr>
            <w:tcW w:w="10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0F2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Итого по проектной части: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4E5E" w14:textId="77777777" w:rsidR="00C642C6" w:rsidRPr="00C642C6" w:rsidRDefault="00C642C6" w:rsidP="00C642C6">
            <w:pPr>
              <w:pStyle w:val="a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642C6">
              <w:rPr>
                <w:rFonts w:eastAsia="Calibri"/>
                <w:b/>
                <w:sz w:val="20"/>
                <w:szCs w:val="20"/>
                <w:lang w:eastAsia="en-US"/>
              </w:rPr>
              <w:t>34 140,8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4817" w14:textId="77777777" w:rsidR="00C642C6" w:rsidRPr="00C642C6" w:rsidRDefault="00C642C6" w:rsidP="00C642C6">
            <w:pPr>
              <w:pStyle w:val="a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642C6">
              <w:rPr>
                <w:rFonts w:eastAsia="Calibri"/>
                <w:b/>
                <w:sz w:val="20"/>
                <w:szCs w:val="20"/>
                <w:lang w:eastAsia="en-US"/>
              </w:rPr>
              <w:t>181 396,8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48F7" w14:textId="77777777" w:rsidR="00C642C6" w:rsidRPr="00C642C6" w:rsidRDefault="00C642C6" w:rsidP="00C642C6">
            <w:pPr>
              <w:pStyle w:val="a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642C6">
              <w:rPr>
                <w:rFonts w:eastAsia="Calibri"/>
                <w:b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4DE76" w14:textId="77777777" w:rsidR="00C642C6" w:rsidRPr="00C642C6" w:rsidRDefault="00C642C6" w:rsidP="00C642C6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073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CB9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DD9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72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E80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62E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168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37BB8C63" w14:textId="77777777" w:rsidTr="00C642C6">
        <w:trPr>
          <w:trHeight w:val="375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CCE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Процессная часть</w:t>
            </w:r>
          </w:p>
        </w:tc>
      </w:tr>
      <w:tr w:rsidR="00C642C6" w:rsidRPr="00C642C6" w14:paraId="182EC1E7" w14:textId="77777777" w:rsidTr="00C642C6">
        <w:trPr>
          <w:trHeight w:val="2204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0571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E8DC8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Комплекс процессных мероприятий "Обеспечение развития объектов инженерной и транспортной инфраструктуры на территории МО Сертолово"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75A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23 265,0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8EE01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94 617,2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368F7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2 700,00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2AB74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C5D99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3A261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31F5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65F2E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240E1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3C519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13805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72BD7D35" w14:textId="77777777" w:rsidTr="00C642C6">
        <w:trPr>
          <w:trHeight w:val="69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74E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878" w:type="pct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FF1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Строительство: "Участок улицы №1 к объекту спорта - плавательный бассейн в г. Сертолово"</w:t>
            </w:r>
          </w:p>
        </w:tc>
        <w:tc>
          <w:tcPr>
            <w:tcW w:w="395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C7A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4531,1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8D3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5A4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2 700,00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89B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09D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C32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18D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C50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7631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791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A6F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C6" w:rsidRPr="00C642C6" w14:paraId="34AFF2D9" w14:textId="77777777" w:rsidTr="00C642C6">
        <w:trPr>
          <w:trHeight w:val="714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5EA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050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FD7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5D2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82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F95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A31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D980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F28F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3DB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78C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C642C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14F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D59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C6" w:rsidRPr="00C642C6" w14:paraId="1A75E7F5" w14:textId="77777777" w:rsidTr="00C642C6">
        <w:trPr>
          <w:trHeight w:val="1653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4455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45D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4B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3E0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BD2E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0C5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 объектов транспортной инфраструктуры: строительство/</w:t>
            </w:r>
          </w:p>
          <w:p w14:paraId="6614DA3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реконструкция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7EE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 (стр./ рек.)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19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CBB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114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1DF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76D6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7B0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0,032</w:t>
            </w:r>
          </w:p>
        </w:tc>
      </w:tr>
      <w:tr w:rsidR="00C642C6" w:rsidRPr="00C642C6" w14:paraId="7D9964BB" w14:textId="77777777" w:rsidTr="00C642C6">
        <w:trPr>
          <w:trHeight w:val="196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53C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045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Проектирование, реконструкция и строительство объектов транспортной инфраструктуры </w:t>
            </w:r>
          </w:p>
          <w:p w14:paraId="2174F5F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на территории </w:t>
            </w:r>
          </w:p>
          <w:p w14:paraId="1F0CCA7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МО Сертолово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FB5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3CC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AE1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4B0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 ПСД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2F3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3B1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48C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D4B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A9F2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EB1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AD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</w:t>
            </w:r>
          </w:p>
        </w:tc>
      </w:tr>
      <w:tr w:rsidR="00C642C6" w:rsidRPr="00C642C6" w14:paraId="16434016" w14:textId="77777777" w:rsidTr="00C642C6">
        <w:trPr>
          <w:trHeight w:val="551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4F5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87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D51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Строительство инженерной  и транспортной инфраструктуры </w:t>
            </w:r>
          </w:p>
          <w:p w14:paraId="643578F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 земельным участкам </w:t>
            </w:r>
          </w:p>
          <w:p w14:paraId="726EAE7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для ИЖС, выделенным для многодетных семей, </w:t>
            </w:r>
          </w:p>
          <w:p w14:paraId="1B28338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по адресу: мкр. Чёрная Речка, г. Сертолово, Всеволожский район, Ленинградской области</w:t>
            </w:r>
          </w:p>
        </w:tc>
        <w:tc>
          <w:tcPr>
            <w:tcW w:w="3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4DF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18 233,9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854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94 617,2</w:t>
            </w:r>
          </w:p>
        </w:tc>
        <w:tc>
          <w:tcPr>
            <w:tcW w:w="4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9D2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C3E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протяженность сетей водоснабжения 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64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40EF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DEF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6BA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6702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0,422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84D7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1,046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FF5B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8064D64" w14:textId="77777777" w:rsidTr="00C642C6">
        <w:trPr>
          <w:trHeight w:val="559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391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5B4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6D16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97B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E56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7FE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сетей бытовой канализации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57B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94FF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E797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5F0C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26DB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0,2237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6D4A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0,696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8CA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61B21A70" w14:textId="77777777" w:rsidTr="00C642C6">
        <w:trPr>
          <w:trHeight w:val="553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A6B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3C2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97D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71C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263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3CA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протяженность сетей электроснабжения  </w:t>
            </w:r>
            <w:r w:rsidRPr="00C642C6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DEF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B0BA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A5ED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0,038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5E4F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CE9F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9C8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F9AC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14F3B172" w14:textId="77777777" w:rsidTr="00C642C6">
        <w:trPr>
          <w:trHeight w:val="751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197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082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A2A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C7B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C82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C3B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объектов транспортной инфраструктуры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93D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3F1C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F16E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DFA2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17A9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99C7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493B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0,895</w:t>
            </w:r>
          </w:p>
        </w:tc>
      </w:tr>
      <w:tr w:rsidR="00C642C6" w:rsidRPr="00C642C6" w14:paraId="789C75DC" w14:textId="77777777" w:rsidTr="00C642C6">
        <w:trPr>
          <w:trHeight w:val="553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0D5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EC3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E95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11F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01C5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DDC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количество комплектов  ПСД 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D9E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F53E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193D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256C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90EA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3F3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350B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1268FE05" w14:textId="77777777" w:rsidTr="00C642C6">
        <w:trPr>
          <w:trHeight w:val="334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62830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49014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 xml:space="preserve">Комплекс процессных мероприятий "Организация </w:t>
            </w:r>
          </w:p>
          <w:p w14:paraId="3EC3C07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обеспечения потребителей качественными коммунальными услугами, организация надежного уличного освещения на территории МО Сертолово"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BA5DE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42 668,5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B06EB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306 615,4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94EEA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0,0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9433A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8EE70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421BC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30D95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0F466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0DEA0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D75F3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6B961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7BFF2DFC" w14:textId="77777777" w:rsidTr="00C642C6">
        <w:trPr>
          <w:trHeight w:val="206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B23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lastRenderedPageBreak/>
              <w:t>3.1.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101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Актуализация схем теплоснабжения, водоснабжения и водоотведения на территории </w:t>
            </w:r>
          </w:p>
          <w:p w14:paraId="3C19860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МО Сертолово с учетом перспективы развития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FF0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4 740,0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AD3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2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820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06C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2339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2419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BCD0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5205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910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3ECC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2</w:t>
            </w:r>
          </w:p>
        </w:tc>
      </w:tr>
      <w:tr w:rsidR="00C642C6" w:rsidRPr="00C642C6" w14:paraId="38F9BEE6" w14:textId="77777777" w:rsidTr="00C642C6">
        <w:trPr>
          <w:trHeight w:val="7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166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6E9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Проектирование </w:t>
            </w:r>
          </w:p>
          <w:p w14:paraId="383D76A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системы водоотведения дождевых вод </w:t>
            </w:r>
          </w:p>
          <w:p w14:paraId="28FDFDE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 территории города Сертолово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257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1 510,0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0A7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8FA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ADF2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Отчет по инженерно-техническим изысканиям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FA5F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196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016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5BE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CA2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77A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767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7690913C" w14:textId="77777777" w:rsidTr="00C642C6">
        <w:trPr>
          <w:trHeight w:val="7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473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87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AB4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Проектирование,  реконструкция, модернизация и строительство участков сети уличного освещения города Сертолово</w:t>
            </w:r>
          </w:p>
        </w:tc>
        <w:tc>
          <w:tcPr>
            <w:tcW w:w="3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63C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2 976,0</w:t>
            </w:r>
          </w:p>
          <w:p w14:paraId="1EE22CC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937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95B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7FB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9C4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0E9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724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E8F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07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719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2A1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</w:tr>
      <w:tr w:rsidR="00C642C6" w:rsidRPr="00C642C6" w14:paraId="09AAAE86" w14:textId="77777777" w:rsidTr="00C642C6">
        <w:trPr>
          <w:trHeight w:val="90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9A7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AD6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25C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299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9DA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104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протяженность сетей уличного освещения (реконструируемых, модернизируемых) 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D67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BE55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1,827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B676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621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ED9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710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276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0,280</w:t>
            </w:r>
          </w:p>
        </w:tc>
      </w:tr>
      <w:tr w:rsidR="00C642C6" w:rsidRPr="00C642C6" w14:paraId="76B9261C" w14:textId="77777777" w:rsidTr="00C642C6">
        <w:trPr>
          <w:trHeight w:val="99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0EF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8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F9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Актуализация схемы уличного освещения </w:t>
            </w:r>
          </w:p>
          <w:p w14:paraId="641149F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на территории МО Сертолово с учетом перспективы развития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5F8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2BC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CB7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2B7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0334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58BEE9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728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39A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935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37B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4F8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57D9E61C" w14:textId="77777777" w:rsidTr="00C642C6">
        <w:trPr>
          <w:trHeight w:val="705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F1F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87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4D7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Строительство </w:t>
            </w:r>
          </w:p>
          <w:p w14:paraId="52A72D1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КНС и напорных канализационных коллекторов </w:t>
            </w:r>
          </w:p>
          <w:p w14:paraId="727A806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от мкр. Черная Речка </w:t>
            </w:r>
          </w:p>
          <w:p w14:paraId="609E066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до ГКНС в г. Сертолово</w:t>
            </w:r>
          </w:p>
        </w:tc>
        <w:tc>
          <w:tcPr>
            <w:tcW w:w="3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773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32 942,5</w:t>
            </w:r>
          </w:p>
        </w:tc>
        <w:tc>
          <w:tcPr>
            <w:tcW w:w="3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36D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sz w:val="20"/>
                <w:szCs w:val="20"/>
              </w:rPr>
              <w:t>306 615,4</w:t>
            </w:r>
          </w:p>
        </w:tc>
        <w:tc>
          <w:tcPr>
            <w:tcW w:w="4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E43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17548B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комплектов ПСД стадии "Рабочая документация"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0E1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F9D8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A5D5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AC52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D252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64EE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E003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0A3C8C1A" w14:textId="77777777" w:rsidTr="00C642C6">
        <w:trPr>
          <w:trHeight w:val="375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B49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A8D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876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CDA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E82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85B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проектов (схем)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B91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5C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1730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66B8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7ABF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72E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1CC6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34BF48BF" w14:textId="77777777" w:rsidTr="00C642C6">
        <w:trPr>
          <w:trHeight w:val="375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89C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6F75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93C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FC9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97F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252B7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 xml:space="preserve">количество комплектов ПСД 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1DE3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к-т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76164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FF8C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57D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BF2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9EC11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21FE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51C2766D" w14:textId="77777777" w:rsidTr="00C642C6">
        <w:trPr>
          <w:trHeight w:val="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114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3FFF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21A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116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762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B3C6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количество КНС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CB6C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DCAB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59137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0A533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E748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991E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EEE2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447558F3" w14:textId="77777777" w:rsidTr="00C642C6">
        <w:trPr>
          <w:trHeight w:val="57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18E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1F93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31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EDD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0EA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5824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протяженность канализационного коллектора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299B5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F810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E64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3,3051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DC0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5,2889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50FD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E9B0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D49C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642C6">
              <w:rPr>
                <w:rFonts w:ascii="Times New Roman" w:hAnsi="Times New Roman" w:cs="Times New Roman"/>
              </w:rPr>
              <w:t> </w:t>
            </w:r>
          </w:p>
        </w:tc>
      </w:tr>
      <w:tr w:rsidR="00C642C6" w:rsidRPr="00C642C6" w14:paraId="24D31DEB" w14:textId="77777777" w:rsidTr="00C642C6">
        <w:trPr>
          <w:trHeight w:val="375"/>
        </w:trPr>
        <w:tc>
          <w:tcPr>
            <w:tcW w:w="10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387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lastRenderedPageBreak/>
              <w:t>Итого по процессной части: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42E8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65 463,5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A1C9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401 232,6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7E40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2 700,0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3C1D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</w:rPr>
              <w:t> 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D65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7F9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44A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E74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3BFA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AD9B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C73C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642C6" w:rsidRPr="00C642C6" w14:paraId="2846C520" w14:textId="77777777" w:rsidTr="00C642C6">
        <w:trPr>
          <w:trHeight w:val="330"/>
        </w:trPr>
        <w:tc>
          <w:tcPr>
            <w:tcW w:w="10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8109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C642C6">
              <w:rPr>
                <w:rFonts w:ascii="Times New Roman" w:hAnsi="Times New Roman" w:cs="Times New Roman"/>
                <w:b/>
                <w:bCs/>
              </w:rPr>
              <w:t>Всего по Программе: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06BF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100074,3</w:t>
            </w:r>
          </w:p>
        </w:tc>
        <w:tc>
          <w:tcPr>
            <w:tcW w:w="3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8402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582629,4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2A86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642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2 700,0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42CE" w14:textId="77777777" w:rsidR="00C642C6" w:rsidRPr="00C642C6" w:rsidRDefault="00C642C6" w:rsidP="00C642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9081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A37D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F190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0497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089E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C642C6">
              <w:rPr>
                <w:rFonts w:ascii="Times New Roman" w:hAnsi="Times New Roman" w:cs="Times New Roman"/>
                <w:b/>
                <w:bCs/>
                <w:color w:val="FF0000"/>
              </w:rPr>
              <w:t> </w:t>
            </w:r>
          </w:p>
        </w:tc>
        <w:tc>
          <w:tcPr>
            <w:tcW w:w="2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87AA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5EAC" w14:textId="77777777" w:rsidR="00C642C6" w:rsidRPr="00C642C6" w:rsidRDefault="00C642C6" w:rsidP="00C642C6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C642C6">
              <w:rPr>
                <w:rFonts w:ascii="Times New Roman" w:hAnsi="Times New Roman" w:cs="Times New Roman"/>
                <w:color w:val="FF0000"/>
              </w:rPr>
              <w:t> </w:t>
            </w:r>
          </w:p>
        </w:tc>
      </w:tr>
    </w:tbl>
    <w:p w14:paraId="3E0531E5" w14:textId="77777777" w:rsidR="00D734F9" w:rsidRPr="00C642C6" w:rsidRDefault="00D734F9" w:rsidP="00C642C6">
      <w:pPr>
        <w:spacing w:after="0"/>
        <w:rPr>
          <w:rFonts w:ascii="Times New Roman" w:hAnsi="Times New Roman" w:cs="Times New Roman"/>
        </w:rPr>
      </w:pPr>
    </w:p>
    <w:sectPr w:rsidR="00D734F9" w:rsidRPr="00C642C6" w:rsidSect="00C642C6">
      <w:pgSz w:w="16838" w:h="11906" w:orient="landscape"/>
      <w:pgMar w:top="156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6D3"/>
    <w:rsid w:val="0043715E"/>
    <w:rsid w:val="00506B9C"/>
    <w:rsid w:val="00570104"/>
    <w:rsid w:val="005C5061"/>
    <w:rsid w:val="00604157"/>
    <w:rsid w:val="006736D3"/>
    <w:rsid w:val="008007CD"/>
    <w:rsid w:val="008E41DC"/>
    <w:rsid w:val="00B14858"/>
    <w:rsid w:val="00C178ED"/>
    <w:rsid w:val="00C642C6"/>
    <w:rsid w:val="00D7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EFFB"/>
  <w15:chartTrackingRefBased/>
  <w15:docId w15:val="{C62CE4EE-2CF0-4747-B31B-BDF605A2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Лещев Олег Витальевич ООП Б-2016 ГМУ</cp:lastModifiedBy>
  <cp:revision>10</cp:revision>
  <dcterms:created xsi:type="dcterms:W3CDTF">2022-01-19T11:30:00Z</dcterms:created>
  <dcterms:modified xsi:type="dcterms:W3CDTF">2022-08-02T07:13:00Z</dcterms:modified>
</cp:coreProperties>
</file>